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80A" w:rsidRPr="001943BA" w:rsidRDefault="00E1280A" w:rsidP="001B0DE6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Première année</w:t>
      </w:r>
    </w:p>
    <w:p w:rsidR="007B43EA" w:rsidRPr="00A1348D" w:rsidRDefault="007B43EA" w:rsidP="007B43EA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 w:bidi="ar-LB"/>
        </w:rPr>
        <w:t xml:space="preserve">Stage d’observation et de participation </w:t>
      </w:r>
    </w:p>
    <w:p w:rsidR="007B43EA" w:rsidRPr="00A1348D" w:rsidRDefault="007B43EA" w:rsidP="007B43EA">
      <w:pPr>
        <w:ind w:left="720" w:firstLine="36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1348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 étudiants effectuent des visites virtuelles dans differentes classes du préscolaire et du premier cycle primaire durant les deux années de spécialisation suivi d’un rapport  pour chaque cycle.</w:t>
      </w:r>
    </w:p>
    <w:p w:rsidR="007B43EA" w:rsidRPr="003F07EE" w:rsidRDefault="007B43EA" w:rsidP="007B43EA">
      <w:pPr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</w:p>
    <w:p w:rsidR="005B1239" w:rsidRPr="001943BA" w:rsidRDefault="005B1239" w:rsidP="007B43EA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5B1239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137" w:rsidRDefault="00816137" w:rsidP="000E5DA8">
      <w:pPr>
        <w:spacing w:after="0" w:line="240" w:lineRule="auto"/>
      </w:pPr>
      <w:r>
        <w:separator/>
      </w:r>
    </w:p>
  </w:endnote>
  <w:endnote w:type="continuationSeparator" w:id="0">
    <w:p w:rsidR="00816137" w:rsidRDefault="00816137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0CD4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137" w:rsidRDefault="00816137" w:rsidP="000E5DA8">
      <w:pPr>
        <w:spacing w:after="0" w:line="240" w:lineRule="auto"/>
      </w:pPr>
      <w:r>
        <w:separator/>
      </w:r>
    </w:p>
  </w:footnote>
  <w:footnote w:type="continuationSeparator" w:id="0">
    <w:p w:rsidR="00816137" w:rsidRDefault="00816137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B43EA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16137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0CD4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58AB0-F488-4049-9A90-AD7D3718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45</cp:revision>
  <dcterms:created xsi:type="dcterms:W3CDTF">2014-04-11T15:52:00Z</dcterms:created>
  <dcterms:modified xsi:type="dcterms:W3CDTF">2020-09-28T08:05:00Z</dcterms:modified>
</cp:coreProperties>
</file>